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35B" w:rsidRPr="00892524" w:rsidRDefault="0071635B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9252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1635B" w:rsidRPr="00892524" w:rsidRDefault="0071635B" w:rsidP="00716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35B" w:rsidRPr="00892524" w:rsidRDefault="0071635B" w:rsidP="00716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ОИК – Белослав, 11.09.2023 г.</w:t>
      </w:r>
    </w:p>
    <w:p w:rsidR="0071635B" w:rsidRPr="00892524" w:rsidRDefault="0071635B" w:rsidP="007163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635B" w:rsidRPr="00E319ED" w:rsidRDefault="0071635B" w:rsidP="00716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19ED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ОТНОСНО:</w:t>
      </w:r>
      <w:r w:rsidRPr="00E319ED">
        <w:rPr>
          <w:rFonts w:ascii="Times New Roman" w:eastAsia="Times New Roman" w:hAnsi="Times New Roman" w:cs="Times New Roman"/>
          <w:sz w:val="24"/>
          <w:szCs w:val="24"/>
        </w:rPr>
        <w:t xml:space="preserve"> Формиране и утвърждаване на единна номерация на изборните секции на територията на община Белослав за провеждане на избори за общински съветници и за кметове на 29.10.2023г. и утвърждава тяхната </w:t>
      </w:r>
      <w:r>
        <w:rPr>
          <w:rFonts w:ascii="Times New Roman" w:eastAsia="Times New Roman" w:hAnsi="Times New Roman" w:cs="Times New Roman"/>
          <w:sz w:val="24"/>
          <w:szCs w:val="24"/>
        </w:rPr>
        <w:t>номерация, обхват и адреси.</w:t>
      </w:r>
    </w:p>
    <w:p w:rsidR="0071635B" w:rsidRPr="00EC6318" w:rsidRDefault="0071635B" w:rsidP="00716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2524">
        <w:rPr>
          <w:rFonts w:ascii="Times New Roman" w:hAnsi="Times New Roman" w:cs="Times New Roman"/>
          <w:color w:val="333333"/>
          <w:sz w:val="24"/>
          <w:szCs w:val="24"/>
        </w:rPr>
        <w:t>На основание чл. 87,ал.1 т.3 от ИК, във връзка с чл.404 ИК и Решение № 1969-МИ/ 08.08.2023 на ЦИК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Заповед № 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>560/29.08.2023г,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>на Кмета на Община Белослав, с единадесет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гласа „ЗА“, ОИК – БЕЛОСЛАВ,</w:t>
      </w:r>
    </w:p>
    <w:p w:rsidR="0071635B" w:rsidRPr="00EC6318" w:rsidRDefault="0071635B" w:rsidP="007163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РЕШИ:</w:t>
      </w:r>
    </w:p>
    <w:p w:rsidR="0071635B" w:rsidRPr="00EC6318" w:rsidRDefault="0071635B" w:rsidP="0071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1.Формира единни номера на избирателните секции при провеждане 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>на местни избори насрочени на 29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година, 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тяхната номерация, обхват и адреси, 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като единният номер на всяка избирателна секция се състои от девет цифри, групирани във вида: АА ВВ СС XXX, където:</w:t>
      </w:r>
    </w:p>
    <w:p w:rsidR="0071635B" w:rsidRPr="00892524" w:rsidRDefault="0071635B" w:rsidP="0071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635B" w:rsidRPr="00EC6318" w:rsidRDefault="0071635B" w:rsidP="0071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АА е номер 03 – номер на област Варна;</w:t>
      </w:r>
    </w:p>
    <w:p w:rsidR="0071635B" w:rsidRPr="00EC6318" w:rsidRDefault="0071635B" w:rsidP="0071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ВВ е номерът на общината в изборния район, съгласно ЕКАТТЕ;</w:t>
      </w:r>
    </w:p>
    <w:p w:rsidR="0071635B" w:rsidRPr="00EC6318" w:rsidRDefault="0071635B" w:rsidP="0071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СС е номерът на административния район за град Белослав, съгласно ЕКАТТЕ;</w:t>
      </w:r>
    </w:p>
    <w:p w:rsidR="0071635B" w:rsidRPr="00892524" w:rsidRDefault="0071635B" w:rsidP="00716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EC6318">
        <w:rPr>
          <w:rFonts w:ascii="Times New Roman" w:eastAsia="Times New Roman" w:hAnsi="Times New Roman" w:cs="Times New Roman"/>
          <w:color w:val="333333"/>
          <w:sz w:val="24"/>
          <w:szCs w:val="24"/>
        </w:rPr>
        <w:t>ХХХ е номерът на секцията в общината.</w:t>
      </w:r>
    </w:p>
    <w:p w:rsidR="0071635B" w:rsidRPr="00EC6318" w:rsidRDefault="0071635B" w:rsidP="00716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001 - гр. Белослав, ул.“Роза“№2,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ДГ“Щастливо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детство“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002 -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.“Трети март“№62,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СУ“Св.Св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 Кирил и Методий“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003 -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.“Трети март“№62,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СУ“Св.Св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 Кирил и Методий“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004 -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.“Трети март“№62,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СУ“Св.Св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 Кирил и Методий“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005 -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ул.“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Св.Св.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и Методий“№11,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НУ“Отец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Паисий“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006 -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ул.“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Св.Св.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и Методий“№11,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НУ“Отец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Паисий“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007 -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.“Хан Маламир“№9,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ДГ“Първи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юни“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008 -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.“Хан Маламир“№9,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ДГ“Първи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юни“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009 -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ул.“Арда“№2,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ДГ“Калина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Малина“,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.“Акации“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010 -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гр.Белослав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ул.“Арда“№2,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ДГ“Калина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Малина“,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кв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.“Акации“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011 – с. Разделна,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.“Добруджа “№5а,НЧ „Добруджа 1929“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012 – с. Страшимирово,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ул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.“Здравец“ №30 Г,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НЧ“Пробуда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1930“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013 – с. Езерово, ул.“Светлина“№2, ОУ“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Св.Св.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и Методий“</w:t>
      </w:r>
    </w:p>
    <w:p w:rsidR="0071635B" w:rsidRPr="0071635B" w:rsidRDefault="0071635B" w:rsidP="007163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Секция 014 – с. Езерово, ул.“Светлина“№2, ОУ“ </w:t>
      </w:r>
      <w:proofErr w:type="spellStart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>Св.Св.</w:t>
      </w:r>
      <w:proofErr w:type="spellEnd"/>
      <w:r w:rsidRPr="007163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и Методий“</w:t>
      </w:r>
    </w:p>
    <w:bookmarkEnd w:id="0"/>
    <w:p w:rsidR="0071635B" w:rsidRPr="0071635B" w:rsidRDefault="0071635B" w:rsidP="0071635B">
      <w:pPr>
        <w:shd w:val="clear" w:color="auto" w:fill="FFFFFF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E3676" w:rsidRPr="00A92BC1" w:rsidRDefault="00DE3676" w:rsidP="007163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Pr="00A92BC1" w:rsidRDefault="00A92BC1" w:rsidP="007163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B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Йоанна Йовева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Галя Великовa/</w:t>
      </w:r>
    </w:p>
    <w:sectPr w:rsidR="00A92BC1" w:rsidRPr="00A92BC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8E" w:rsidRDefault="0081198E" w:rsidP="008D658E">
      <w:pPr>
        <w:spacing w:after="0" w:line="240" w:lineRule="auto"/>
      </w:pPr>
      <w:r>
        <w:separator/>
      </w:r>
    </w:p>
  </w:endnote>
  <w:endnote w:type="continuationSeparator" w:id="0">
    <w:p w:rsidR="0081198E" w:rsidRDefault="0081198E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8E" w:rsidRDefault="0081198E" w:rsidP="008D658E">
      <w:pPr>
        <w:spacing w:after="0" w:line="240" w:lineRule="auto"/>
      </w:pPr>
      <w:r>
        <w:separator/>
      </w:r>
    </w:p>
  </w:footnote>
  <w:footnote w:type="continuationSeparator" w:id="0">
    <w:p w:rsidR="0081198E" w:rsidRDefault="0081198E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71635B"/>
    <w:rsid w:val="00731658"/>
    <w:rsid w:val="00763D48"/>
    <w:rsid w:val="0081198E"/>
    <w:rsid w:val="00855B4B"/>
    <w:rsid w:val="008D658E"/>
    <w:rsid w:val="00966DB8"/>
    <w:rsid w:val="00A20372"/>
    <w:rsid w:val="00A92BC1"/>
    <w:rsid w:val="00C13EE5"/>
    <w:rsid w:val="00CE3C4E"/>
    <w:rsid w:val="00DE3676"/>
    <w:rsid w:val="00E7528E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2CA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2023-09-11T13:08:00Z</cp:lastPrinted>
  <dcterms:created xsi:type="dcterms:W3CDTF">2023-09-11T13:10:00Z</dcterms:created>
  <dcterms:modified xsi:type="dcterms:W3CDTF">2023-09-11T13:10:00Z</dcterms:modified>
</cp:coreProperties>
</file>